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455" w:rsidRPr="00DD72AA" w:rsidRDefault="004D635E" w:rsidP="00FA6455">
      <w:pPr>
        <w:jc w:val="center"/>
        <w:rPr>
          <w:b/>
          <w:sz w:val="28"/>
        </w:rPr>
      </w:pPr>
      <w:r w:rsidRPr="00DD72AA">
        <w:rPr>
          <w:b/>
          <w:sz w:val="28"/>
        </w:rPr>
        <w:t>2644 SAYILI TAPU KANUNUNUN 36 NCI MADDESİ KAPSAMINDAKİ ŞİRKETLERİN VE İŞTİRAKLERİN TAŞINMAZ MÜLKİYETİ EDİNİMİ TALEBİ İÇİN İSTENİLEN BELGELER</w:t>
      </w:r>
    </w:p>
    <w:p w:rsidR="004D635E" w:rsidRDefault="004D635E" w:rsidP="00FA6455">
      <w:pPr>
        <w:jc w:val="both"/>
      </w:pPr>
      <w:r>
        <w:t xml:space="preserve">1) Başvuru dilekçesi. ( Matbu dilekçe </w:t>
      </w:r>
      <w:hyperlink r:id="rId5" w:history="1">
        <w:r w:rsidRPr="005A28BC">
          <w:rPr>
            <w:rStyle w:val="Kpr"/>
          </w:rPr>
          <w:t>www.hatay.gov.tr</w:t>
        </w:r>
      </w:hyperlink>
      <w:r>
        <w:t xml:space="preserve"> adresinden temin edilebilir.)</w:t>
      </w:r>
    </w:p>
    <w:p w:rsidR="004D635E" w:rsidRDefault="004D635E" w:rsidP="00FA6455">
      <w:pPr>
        <w:jc w:val="both"/>
      </w:pPr>
      <w:r>
        <w:t>2) Taşınmaza ilişkin tapu kayıt bilgileri (Tapu Sicil Müdürlüğünden temin edilir. Tapu Senedinin fotokopisi başvuruyu alan görevliye aslı gösterilmek ve görevli tarafından “Aslı Gibidir” damgası v</w:t>
      </w:r>
      <w:r w:rsidR="00DD72AA">
        <w:t>urulmak suretiyle kabul edilir.</w:t>
      </w:r>
      <w:proofErr w:type="gramStart"/>
      <w:r w:rsidR="00DD72AA">
        <w:t>)</w:t>
      </w:r>
      <w:proofErr w:type="gramEnd"/>
    </w:p>
    <w:p w:rsidR="004D635E" w:rsidRDefault="004D635E" w:rsidP="00FA6455">
      <w:pPr>
        <w:jc w:val="both"/>
      </w:pPr>
      <w:r>
        <w:t xml:space="preserve">3) Koordinatlı çap örneği: Sadece </w:t>
      </w:r>
      <w:r w:rsidRPr="004D635E">
        <w:rPr>
          <w:b/>
        </w:rPr>
        <w:t>Kadastro Müdürlüğünden</w:t>
      </w:r>
      <w:r>
        <w:t xml:space="preserve"> alınabilecek bu harita 6 derecelik dilimde, WGS 84 </w:t>
      </w:r>
      <w:proofErr w:type="spellStart"/>
      <w:r>
        <w:t>datumunda</w:t>
      </w:r>
      <w:proofErr w:type="spellEnd"/>
      <w:r>
        <w:t xml:space="preserve"> UTM koordinat sisteminde olacaktır. </w:t>
      </w:r>
      <w:r w:rsidRPr="004D635E">
        <w:rPr>
          <w:b/>
        </w:rPr>
        <w:t>(Özel şirketlerden temin edilen çap örnekleri kabul edilmemektedir.)</w:t>
      </w:r>
    </w:p>
    <w:p w:rsidR="00210C36" w:rsidRDefault="004D635E" w:rsidP="00FA6455">
      <w:pPr>
        <w:jc w:val="both"/>
      </w:pPr>
      <w:r>
        <w:t xml:space="preserve">4) </w:t>
      </w:r>
      <w:r w:rsidR="00210C36">
        <w:t xml:space="preserve">Taahhütname. (Matbu taahhütname  </w:t>
      </w:r>
      <w:hyperlink r:id="rId6" w:history="1">
        <w:r w:rsidR="00210C36" w:rsidRPr="005A28BC">
          <w:rPr>
            <w:rStyle w:val="Kpr"/>
          </w:rPr>
          <w:t>www.hatay.gov.tr</w:t>
        </w:r>
      </w:hyperlink>
      <w:r w:rsidR="00210C36">
        <w:t xml:space="preserve"> adresinden temin edilebilir.)</w:t>
      </w:r>
    </w:p>
    <w:p w:rsidR="004D635E" w:rsidRDefault="00210C36" w:rsidP="00FA6455">
      <w:pPr>
        <w:jc w:val="both"/>
      </w:pPr>
      <w:r>
        <w:t>5) T</w:t>
      </w:r>
      <w:r w:rsidR="004D635E">
        <w:t>aahhütnameyi imzalayan şirket yetkilisine ait imza sirküleri.</w:t>
      </w:r>
    </w:p>
    <w:p w:rsidR="004D635E" w:rsidRDefault="00210C36" w:rsidP="00FA6455">
      <w:pPr>
        <w:jc w:val="both"/>
      </w:pPr>
      <w:r>
        <w:t>6</w:t>
      </w:r>
      <w:r w:rsidR="004D635E">
        <w:t>) Şirketin taşınmaz tasarrufuna izinli olduğunu ve temsilcisini gösterir yetki belgesi.</w:t>
      </w:r>
      <w:r w:rsidR="000A6B25">
        <w:t xml:space="preserve"> Bu belge, </w:t>
      </w:r>
      <w:r w:rsidR="000A6B25" w:rsidRPr="000A6B25">
        <w:rPr>
          <w:b/>
        </w:rPr>
        <w:t>şirket borsada işlem görmüyorsa</w:t>
      </w:r>
      <w:r w:rsidR="000A6B25">
        <w:t xml:space="preserve"> aşağıdaki</w:t>
      </w:r>
      <w:r>
        <w:t xml:space="preserve"> </w:t>
      </w:r>
      <w:r w:rsidR="000A6B25">
        <w:t xml:space="preserve">7. Maddede istenen belge ile birleştirilerek tek belge halinde düzenlenir. </w:t>
      </w:r>
      <w:r>
        <w:t>(Tapu Yetki Belgesi, Ticaret Sicil Müdürlüklerinden temin edilir.)</w:t>
      </w:r>
    </w:p>
    <w:p w:rsidR="000A6B25" w:rsidRDefault="00210C36" w:rsidP="00FA6455">
      <w:pPr>
        <w:jc w:val="both"/>
      </w:pPr>
      <w:r>
        <w:t>7</w:t>
      </w:r>
      <w:r w:rsidR="004D635E">
        <w:t xml:space="preserve">) </w:t>
      </w:r>
      <w:r w:rsidR="004D635E" w:rsidRPr="00210C36">
        <w:rPr>
          <w:b/>
        </w:rPr>
        <w:t>Şirket hisselerinin borsada işlem görmemesi halinde</w:t>
      </w:r>
      <w:r w:rsidR="004D635E">
        <w:t xml:space="preserve">, yabancı ortakların isimlerini veya unvanlarını, tabiiyetlerini ve ortaklık oranlarını içeren şirket merkezinin kayıtlı bulunduğu </w:t>
      </w:r>
      <w:r w:rsidR="004D635E" w:rsidRPr="00210C36">
        <w:rPr>
          <w:b/>
        </w:rPr>
        <w:t>ticaret sicil müdürlüğünden son bir ay içinde alınan</w:t>
      </w:r>
      <w:r w:rsidR="004D635E">
        <w:t xml:space="preserve"> mevcut durumu gösteren belge.</w:t>
      </w:r>
      <w:r w:rsidR="00DD72AA">
        <w:t xml:space="preserve"> </w:t>
      </w:r>
      <w:r w:rsidR="000A6B25" w:rsidRPr="000A6B25">
        <w:rPr>
          <w:b/>
        </w:rPr>
        <w:t>(Bu belgenin anonim şirketler ile ilgili olarak tanzimi kapsamında</w:t>
      </w:r>
      <w:r w:rsidR="000A6B25">
        <w:t>, şirketin ortaklık yapısını gösteren pay defterinin ilgili sayfalarının noter onaylı örneklerinin de ilgili şirket tarafından ticaret sicil müdürlüğüne sunulması zorunludur.)</w:t>
      </w:r>
    </w:p>
    <w:p w:rsidR="004D635E" w:rsidRDefault="00DD72AA" w:rsidP="00FA6455">
      <w:pPr>
        <w:jc w:val="both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7459CA" wp14:editId="2CA541DF">
                <wp:simplePos x="0" y="0"/>
                <wp:positionH relativeFrom="column">
                  <wp:posOffset>5080</wp:posOffset>
                </wp:positionH>
                <wp:positionV relativeFrom="paragraph">
                  <wp:posOffset>846455</wp:posOffset>
                </wp:positionV>
                <wp:extent cx="5581650" cy="0"/>
                <wp:effectExtent l="0" t="0" r="19050" b="19050"/>
                <wp:wrapNone/>
                <wp:docPr id="1" name="Düz Bağlayıc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816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Düz Bağlayıcı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4pt,66.65pt" to="439.9pt,6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DTw1wEAAPYDAAAOAAAAZHJzL2Uyb0RvYy54bWysU0tu2zAQ3RfIHQjua0kBHASC5QCNkW6C&#10;1ujnAAw1tIjyB5K1pFwmZ8i+u/pgHVK2HLRFURTdjDTkvDfzZoarm0ErsgcfpDUNrRYlJWC4baXZ&#10;NfTzp7vX15SEyEzLlDXQ0BECvVlfvFr1roZL21nVgidIYkLdu4Z2Mbq6KALvQLOwsA4MXgrrNYvo&#10;+l3RetYju1bFZVleFb31rfOWQwh4upku6TrzCwE8vhciQCSqoVhbzNZn+5BssV6xeueZ6yQ/lsH+&#10;oQrNpMGkM9WGRUa+evkLlZbc22BFXHCrCyuE5JA1oJqq/EnNx445yFqwOcHNbQr/j5a/2289kS3O&#10;jhLDNI5o8/3bI3nDDk+KjYdnfngmVWpT70KN0bdm649ecFufNA/C6/RFNWTIrR3n1sIQCcfD5fK6&#10;ulriBPjprjgDnQ/xLVhN0k9DlTRJNavZ/j5ETIahp5B0rEyywSrZ3kmlspP2BW6VJ3uGk45DLhlx&#10;L6LQS8giCZlKz39xVDCxfgCBncBiq5w97+CZs/1y4lQGIxNEYPYZVP4ZdIxNMMh7+bfAOTpntCbO&#10;QC2N9b/LepYvpviT6klrkv1g2zEPMrcDlyt3+fgQ0va+9DP8/FzXPwAAAP//AwBQSwMEFAAGAAgA&#10;AAAhAG2kgxfbAAAACAEAAA8AAABkcnMvZG93bnJldi54bWxMj8FOwzAMhu9IvENkJG4shaJRStMJ&#10;IbggLi07wC1rvKaicbomXcvbYySkcfT3W78/F5vF9eKIY+g8KbheJSCQGm86ahVs31+uMhAhajK6&#10;94QKvjHApjw/K3Ru/EwVHuvYCi6hkGsFNsYhlzI0Fp0OKz8gcbb3o9ORx7GVZtQzl7te3iTJWjrd&#10;EV+wesAni81XPTkFr4e3sL1dV8/VxyGr58/9ZFuPSl1eLI8PICIu8bQMv/qsDiU77fxEJoheAXtH&#10;pmmaguA4u7tnsvsjsizk/wfKHwAAAP//AwBQSwECLQAUAAYACAAAACEAtoM4kv4AAADhAQAAEwAA&#10;AAAAAAAAAAAAAAAAAAAAW0NvbnRlbnRfVHlwZXNdLnhtbFBLAQItABQABgAIAAAAIQA4/SH/1gAA&#10;AJQBAAALAAAAAAAAAAAAAAAAAC8BAABfcmVscy8ucmVsc1BLAQItABQABgAIAAAAIQDXQDTw1wEA&#10;APYDAAAOAAAAAAAAAAAAAAAAAC4CAABkcnMvZTJvRG9jLnhtbFBLAQItABQABgAIAAAAIQBtpIMX&#10;2wAAAAgBAAAPAAAAAAAAAAAAAAAAADEEAABkcnMvZG93bnJldi54bWxQSwUGAAAAAAQABADzAAAA&#10;OQUAAAAA&#10;" strokecolor="black [3213]"/>
            </w:pict>
          </mc:Fallback>
        </mc:AlternateContent>
      </w:r>
      <w:r w:rsidR="00210C36">
        <w:t>8</w:t>
      </w:r>
      <w:r w:rsidR="004D635E">
        <w:t xml:space="preserve">) </w:t>
      </w:r>
      <w:r w:rsidR="004D635E" w:rsidRPr="00210C36">
        <w:rPr>
          <w:b/>
        </w:rPr>
        <w:t>Şirket hisselerinin borsada işlem görmesi halinde,</w:t>
      </w:r>
      <w:r w:rsidR="004D635E">
        <w:t xml:space="preserve"> borsada işlem gören hisselerden şirket sermayesinin %10'una veya daha fazlasına sahip yabancı yatırımcılar ile borsada işlem görmeyen hisselere sahip olan </w:t>
      </w:r>
      <w:r w:rsidR="004D635E" w:rsidRPr="00210C36">
        <w:rPr>
          <w:b/>
        </w:rPr>
        <w:t>yabancı yatırımcıların isimlerini veya unvanlarını, tabiiyetlerini ve ortaklık oranlarını içer</w:t>
      </w:r>
      <w:r w:rsidR="00210C36">
        <w:rPr>
          <w:b/>
        </w:rPr>
        <w:t xml:space="preserve">en, Merkezi Kayıt Kuruluşu </w:t>
      </w:r>
      <w:proofErr w:type="spellStart"/>
      <w:r w:rsidR="00210C36">
        <w:rPr>
          <w:b/>
        </w:rPr>
        <w:t>A.Ş.</w:t>
      </w:r>
      <w:r w:rsidR="004D635E" w:rsidRPr="00210C36">
        <w:rPr>
          <w:b/>
        </w:rPr>
        <w:t>nden</w:t>
      </w:r>
      <w:proofErr w:type="spellEnd"/>
      <w:r w:rsidR="004D635E" w:rsidRPr="00210C36">
        <w:rPr>
          <w:b/>
        </w:rPr>
        <w:t xml:space="preserve"> alınan mevcut durumu gösteren belge.</w:t>
      </w:r>
    </w:p>
    <w:p w:rsidR="00BE57DC" w:rsidRPr="00BE57DC" w:rsidRDefault="00BE57DC" w:rsidP="00BE57DC">
      <w:pPr>
        <w:spacing w:before="240"/>
        <w:jc w:val="center"/>
        <w:rPr>
          <w:b/>
        </w:rPr>
      </w:pPr>
      <w:r>
        <w:rPr>
          <w:b/>
        </w:rPr>
        <w:t>BELLİ DURUMLARDA İSTENİLECEK BELGELER</w:t>
      </w:r>
    </w:p>
    <w:p w:rsidR="004D635E" w:rsidRDefault="00210C36" w:rsidP="00FA6455">
      <w:pPr>
        <w:spacing w:before="240"/>
        <w:jc w:val="both"/>
      </w:pPr>
      <w:r>
        <w:t>9</w:t>
      </w:r>
      <w:r w:rsidR="004D635E">
        <w:t xml:space="preserve">) </w:t>
      </w:r>
      <w:r w:rsidR="004D635E" w:rsidRPr="00210C36">
        <w:rPr>
          <w:b/>
        </w:rPr>
        <w:t>Yabancı yatırımcıların, ortaklık oranının %50’nin altında olmakla birlikte, yöneticilerin çoğunluğunu atayabilme veya görevden alabilme yetkisine sahip olduğu şirketlerde</w:t>
      </w:r>
      <w:r w:rsidR="004D635E">
        <w:t xml:space="preserve">, şirket merkezinin kayıtlı bulunduğu ticaret sicil müdürlüğünden onaylı </w:t>
      </w:r>
      <w:r w:rsidR="004D635E" w:rsidRPr="00210C36">
        <w:rPr>
          <w:b/>
        </w:rPr>
        <w:t>ana sözleşme örneği.</w:t>
      </w:r>
    </w:p>
    <w:p w:rsidR="004D635E" w:rsidRDefault="00BE57DC" w:rsidP="00FA6455">
      <w:pPr>
        <w:jc w:val="both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3A67E5" wp14:editId="3FB083C0">
                <wp:simplePos x="0" y="0"/>
                <wp:positionH relativeFrom="column">
                  <wp:posOffset>71755</wp:posOffset>
                </wp:positionH>
                <wp:positionV relativeFrom="paragraph">
                  <wp:posOffset>855345</wp:posOffset>
                </wp:positionV>
                <wp:extent cx="5581650" cy="0"/>
                <wp:effectExtent l="0" t="0" r="19050" b="19050"/>
                <wp:wrapNone/>
                <wp:docPr id="2" name="Düz Bağlayıcı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816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Düz Bağlayıcı 2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.65pt,67.35pt" to="445.15pt,6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4Ao2AEAAPYDAAAOAAAAZHJzL2Uyb0RvYy54bWysU82O0zAQviPxDpbvNEmlrlZR05XYarkg&#10;qPh5AK8zbiz8J9s0CS/DM+ydG30wxk6brgCtVojLJGPP9818M+P1zaAVOYAP0pqGVouSEjDcttLs&#10;G/r5092ra0pCZKZlyhpo6AiB3mxevlj3roal7axqwRMkMaHuXUO7GF1dFIF3oFlYWAcGL4X1mkV0&#10;/b5oPeuRXatiWZZXRW9967zlEAKebqdLusn8QgCP74UIEIlqKNYWs/XZ3idbbNas3nvmOslPZbB/&#10;qEIzaTDpTLVlkZGvXv5BpSX3NlgRF9zqwgohOWQNqKYqf1PzsWMOshZsTnBzm8L/o+XvDjtPZNvQ&#10;JSWGaRzR9uePb+Q1O35XbDw+8OMDWaY29S7UGH1rdv7kBbfzSfMgvE5fVEOG3Npxbi0MkXA8XK2u&#10;q6sVToCf74oL0PkQ34DVJP00VEmTVLOaHd6GiMkw9BySjpVJNlgl2zupVHbSvsCt8uTAcNJxqFLJ&#10;iHsUhV5CFknIVHr+i6OCifUDCOwEFlvl7HkHL5ztlzOnMhiZIAKzz6DyadApNsEg7+VzgXN0zmhN&#10;nIFaGuv/lvUiX0zxZ9WT1iT73rZjHmRuBy5X7tbpIaTtfexn+OW5bn4BAAD//wMAUEsDBBQABgAI&#10;AAAAIQCx/CPt3QAAAAoBAAAPAAAAZHJzL2Rvd25yZXYueG1sTI9BT8MwDIXvSPyHyEjcWDo2jVKa&#10;TgjBBXFp2QFuWeM1FY3TNela/j1GQhon6z0/PX/Ot7PrxAmH0HpSsFwkIJBqb1pqFOzeX25SECFq&#10;MrrzhAq+McC2uLzIdWb8RCWeqtgILqGQaQU2xj6TMtQWnQ4L3yPx7uAHpyPLoZFm0BOXu07eJslG&#10;Ot0SX7C6xyeL9Vc1OgWvx7ewW2/K5/LjmFbT52G0jUelrq/mxwcQEed4DsMvPqNDwUx7P5IJomO9&#10;XHGS52p9B4ID6X3Czv7PkUUu/79Q/AAAAP//AwBQSwECLQAUAAYACAAAACEAtoM4kv4AAADhAQAA&#10;EwAAAAAAAAAAAAAAAAAAAAAAW0NvbnRlbnRfVHlwZXNdLnhtbFBLAQItABQABgAIAAAAIQA4/SH/&#10;1gAAAJQBAAALAAAAAAAAAAAAAAAAAC8BAABfcmVscy8ucmVsc1BLAQItABQABgAIAAAAIQCuz4Ao&#10;2AEAAPYDAAAOAAAAAAAAAAAAAAAAAC4CAABkcnMvZTJvRG9jLnhtbFBLAQItABQABgAIAAAAIQCx&#10;/CPt3QAAAAoBAAAPAAAAAAAAAAAAAAAAADIEAABkcnMvZG93bnJldi54bWxQSwUGAAAAAAQABADz&#10;AAAAPAUAAAAA&#10;" strokecolor="black [3213]"/>
            </w:pict>
          </mc:Fallback>
        </mc:AlternateContent>
      </w:r>
      <w:r w:rsidR="00210C36">
        <w:t>10)</w:t>
      </w:r>
      <w:r w:rsidR="004D635E">
        <w:t xml:space="preserve"> </w:t>
      </w:r>
      <w:r w:rsidR="004D635E" w:rsidRPr="00210C36">
        <w:rPr>
          <w:b/>
        </w:rPr>
        <w:t>İştirakin taşınmaz edinme başvurusunda bulunması halinde</w:t>
      </w:r>
      <w:r w:rsidR="004D635E">
        <w:t xml:space="preserve">, </w:t>
      </w:r>
      <w:r w:rsidR="00210C36">
        <w:t xml:space="preserve">yukarıdaki </w:t>
      </w:r>
      <w:r w:rsidR="004D635E">
        <w:t xml:space="preserve">belgelerin yanı sıra, yabancı yatırımcıya/yatırımcılara ulaşıncaya kadar iştirakin ortaklarının isimlerini veya unvanlarını, tabiiyetlerini ve ortaklık oranlarını içeren belge/belgeler de </w:t>
      </w:r>
      <w:r w:rsidR="00210C36">
        <w:t>Ticaret Sicil Müdürlüğü</w:t>
      </w:r>
      <w:r w:rsidR="00DD72AA">
        <w:t xml:space="preserve"> veya Merkezi Kayıt Kuruluşu </w:t>
      </w:r>
      <w:proofErr w:type="spellStart"/>
      <w:r w:rsidR="00DD72AA">
        <w:t>A.Ş.nden</w:t>
      </w:r>
      <w:proofErr w:type="spellEnd"/>
      <w:r w:rsidR="00DD72AA">
        <w:t xml:space="preserve"> </w:t>
      </w:r>
      <w:r w:rsidR="004D635E">
        <w:t>iştirak tarafından te</w:t>
      </w:r>
      <w:r w:rsidR="00DD72AA">
        <w:t>min edilerek başvuruya eklenir.</w:t>
      </w:r>
    </w:p>
    <w:p w:rsidR="004D635E" w:rsidRPr="00BE57DC" w:rsidRDefault="00FA6455" w:rsidP="00FA6455">
      <w:pPr>
        <w:jc w:val="both"/>
        <w:rPr>
          <w:b/>
        </w:rPr>
      </w:pPr>
      <w:r>
        <w:t>11</w:t>
      </w:r>
      <w:r w:rsidR="004D635E">
        <w:t xml:space="preserve">) Yukarıda yer verilen belgelerin aslının ibrazı halinde, </w:t>
      </w:r>
      <w:r w:rsidR="004D635E" w:rsidRPr="00BE57DC">
        <w:rPr>
          <w:b/>
        </w:rPr>
        <w:t xml:space="preserve">belge </w:t>
      </w:r>
      <w:r w:rsidR="000A6B25" w:rsidRPr="00BE57DC">
        <w:rPr>
          <w:b/>
        </w:rPr>
        <w:t>suretl</w:t>
      </w:r>
      <w:bookmarkStart w:id="0" w:name="_GoBack"/>
      <w:bookmarkEnd w:id="0"/>
      <w:r w:rsidR="000A6B25" w:rsidRPr="00BE57DC">
        <w:rPr>
          <w:b/>
        </w:rPr>
        <w:t>eri</w:t>
      </w:r>
      <w:r w:rsidR="004D635E" w:rsidRPr="00BE57DC">
        <w:rPr>
          <w:b/>
        </w:rPr>
        <w:t xml:space="preserve"> Valilik tarafından onaylanarak asl</w:t>
      </w:r>
      <w:r w:rsidR="000A6B25" w:rsidRPr="00BE57DC">
        <w:rPr>
          <w:b/>
        </w:rPr>
        <w:t>ı başvuru sahibine iade edilir.</w:t>
      </w:r>
    </w:p>
    <w:p w:rsidR="004D635E" w:rsidRPr="000A6B25" w:rsidRDefault="00FA6455" w:rsidP="00FA6455">
      <w:pPr>
        <w:jc w:val="both"/>
        <w:rPr>
          <w:b/>
        </w:rPr>
      </w:pPr>
      <w:r>
        <w:t>12</w:t>
      </w:r>
      <w:r w:rsidR="004D635E">
        <w:t xml:space="preserve">) Başvuru belgeleri </w:t>
      </w:r>
      <w:r w:rsidR="004D635E" w:rsidRPr="000A6B25">
        <w:rPr>
          <w:b/>
        </w:rPr>
        <w:t>iki nüsha</w:t>
      </w:r>
      <w:r w:rsidR="004D635E">
        <w:t xml:space="preserve"> olarak temin edilir. Ancak talebin aynı il sınırları içinde yer alan </w:t>
      </w:r>
      <w:r w:rsidR="004D635E" w:rsidRPr="000A6B25">
        <w:rPr>
          <w:b/>
        </w:rPr>
        <w:t>birden fazla taşınmaza ilişkin olması halinde</w:t>
      </w:r>
      <w:r w:rsidR="004D635E">
        <w:t xml:space="preserve">, </w:t>
      </w:r>
      <w:r w:rsidR="000A6B25" w:rsidRPr="00FA6455">
        <w:rPr>
          <w:b/>
        </w:rPr>
        <w:t xml:space="preserve">tapu kayıt bilgileri, koordinatlı çap </w:t>
      </w:r>
      <w:r w:rsidRPr="00FA6455">
        <w:rPr>
          <w:b/>
        </w:rPr>
        <w:t>örneği</w:t>
      </w:r>
      <w:r w:rsidR="000A6B25" w:rsidRPr="00FA6455">
        <w:rPr>
          <w:b/>
        </w:rPr>
        <w:t xml:space="preserve"> ve</w:t>
      </w:r>
      <w:r w:rsidR="004D635E" w:rsidRPr="00FA6455">
        <w:rPr>
          <w:b/>
        </w:rPr>
        <w:t xml:space="preserve"> taahhütnamenin</w:t>
      </w:r>
      <w:r w:rsidR="004D635E" w:rsidRPr="000A6B25">
        <w:rPr>
          <w:b/>
        </w:rPr>
        <w:t>, her bir taşınmaz için ayrı ayrı ibrazı gerekir; diğer belgel</w:t>
      </w:r>
      <w:r w:rsidR="00DD72AA" w:rsidRPr="000A6B25">
        <w:rPr>
          <w:b/>
        </w:rPr>
        <w:t>erin ayrı ayrı ibrazı gerekmez.</w:t>
      </w:r>
    </w:p>
    <w:sectPr w:rsidR="004D635E" w:rsidRPr="000A6B25" w:rsidSect="00DD72AA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35E"/>
    <w:rsid w:val="000A6B25"/>
    <w:rsid w:val="00210C36"/>
    <w:rsid w:val="004D635E"/>
    <w:rsid w:val="007136F8"/>
    <w:rsid w:val="00BE57DC"/>
    <w:rsid w:val="00DD72AA"/>
    <w:rsid w:val="00FA6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D635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4D635E"/>
    <w:rPr>
      <w:color w:val="0000FF" w:themeColor="hyperlink"/>
      <w:u w:val="single"/>
    </w:rPr>
  </w:style>
  <w:style w:type="character" w:customStyle="1" w:styleId="Balk1Char">
    <w:name w:val="Başlık 1 Char"/>
    <w:basedOn w:val="VarsaylanParagrafYazTipi"/>
    <w:link w:val="Balk1"/>
    <w:uiPriority w:val="9"/>
    <w:rsid w:val="004D635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D635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4D635E"/>
    <w:rPr>
      <w:color w:val="0000FF" w:themeColor="hyperlink"/>
      <w:u w:val="single"/>
    </w:rPr>
  </w:style>
  <w:style w:type="character" w:customStyle="1" w:styleId="Balk1Char">
    <w:name w:val="Başlık 1 Char"/>
    <w:basedOn w:val="VarsaylanParagrafYazTipi"/>
    <w:link w:val="Balk1"/>
    <w:uiPriority w:val="9"/>
    <w:rsid w:val="004D635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hatay.gov.tr" TargetMode="External"/><Relationship Id="rId5" Type="http://schemas.openxmlformats.org/officeDocument/2006/relationships/hyperlink" Target="http://www.hatay.gov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planlama</dc:creator>
  <cp:lastModifiedBy>BURAK</cp:lastModifiedBy>
  <cp:revision>2</cp:revision>
  <cp:lastPrinted>2018-01-27T08:32:00Z</cp:lastPrinted>
  <dcterms:created xsi:type="dcterms:W3CDTF">2018-01-26T21:21:00Z</dcterms:created>
  <dcterms:modified xsi:type="dcterms:W3CDTF">2018-01-27T08:33:00Z</dcterms:modified>
</cp:coreProperties>
</file>